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58" w:rsidRPr="002B4450" w:rsidRDefault="00464177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</w:t>
      </w:r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ітемін</w:t>
      </w:r>
    </w:p>
    <w:p w:rsidR="00464177" w:rsidRPr="002B4450" w:rsidRDefault="00464177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Факультет деканы</w:t>
      </w:r>
    </w:p>
    <w:p w:rsidR="00464177" w:rsidRPr="002B4450" w:rsidRDefault="00464177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______________А.Р. Масалимова</w:t>
      </w:r>
    </w:p>
    <w:p w:rsidR="00464177" w:rsidRPr="002B4450" w:rsidRDefault="00464177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«____»______________2016 </w:t>
      </w:r>
      <w:proofErr w:type="spellStart"/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</w:t>
      </w:r>
      <w:proofErr w:type="spellEnd"/>
    </w:p>
    <w:p w:rsidR="0071799D" w:rsidRDefault="0071799D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99D" w:rsidRPr="002B4450" w:rsidRDefault="0071799D" w:rsidP="0071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курс «6М020600 –</w:t>
      </w:r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Дінтану</w:t>
      </w: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мамандығының </w:t>
      </w:r>
      <w:proofErr w:type="gramStart"/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магистрантар</w:t>
      </w:r>
      <w:proofErr w:type="gramEnd"/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ға арналған</w:t>
      </w:r>
    </w:p>
    <w:p w:rsidR="0071799D" w:rsidRPr="002B4450" w:rsidRDefault="0071799D" w:rsidP="0071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Мұсылман құқығы пәні бойынша емтихан сұрақтары</w:t>
      </w:r>
    </w:p>
    <w:p w:rsidR="0071799D" w:rsidRPr="002B4450" w:rsidRDefault="0071799D" w:rsidP="0071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 кредит</w:t>
      </w:r>
    </w:p>
    <w:p w:rsidR="0071799D" w:rsidRPr="0071799D" w:rsidRDefault="0071799D" w:rsidP="00717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5"/>
        <w:tblW w:w="10172" w:type="dxa"/>
        <w:tblInd w:w="709" w:type="dxa"/>
        <w:tblLook w:val="04A0"/>
      </w:tblPr>
      <w:tblGrid>
        <w:gridCol w:w="959"/>
        <w:gridCol w:w="7375"/>
        <w:gridCol w:w="1838"/>
      </w:tblGrid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5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1838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құқық түсінігіне анықтама беріңіз</w:t>
            </w:r>
          </w:p>
        </w:tc>
        <w:tc>
          <w:tcPr>
            <w:tcW w:w="1838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 құқығының негізгі бөлімдері жөнінде баяндаңыз</w:t>
            </w:r>
          </w:p>
        </w:tc>
        <w:tc>
          <w:tcPr>
            <w:tcW w:w="1838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«Худуд» қылмыстық әрекеттері туралы баяндаңыз.</w:t>
            </w:r>
          </w:p>
        </w:tc>
        <w:tc>
          <w:tcPr>
            <w:tcW w:w="1838" w:type="dxa"/>
          </w:tcPr>
          <w:p w:rsidR="0071799D" w:rsidRPr="0071799D" w:rsidRDefault="0071799D" w:rsidP="00717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«Кисас»қылмыстық әрекеттері туралы анықтама беріңіз.</w:t>
            </w:r>
          </w:p>
        </w:tc>
        <w:tc>
          <w:tcPr>
            <w:tcW w:w="1838" w:type="dxa"/>
          </w:tcPr>
          <w:p w:rsidR="0071799D" w:rsidRPr="0071799D" w:rsidRDefault="0071799D" w:rsidP="00717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«Дийа»қылмыстық әрекеттері туралы түсініктеме беріңіз.</w:t>
            </w:r>
          </w:p>
        </w:tc>
        <w:tc>
          <w:tcPr>
            <w:tcW w:w="1838" w:type="dxa"/>
          </w:tcPr>
          <w:p w:rsidR="0071799D" w:rsidRPr="0071799D" w:rsidRDefault="0071799D" w:rsidP="00717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«Тазир»қылмыстық әрекеттері жөнінде жазыңыз.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Мұсылман құқығындағы жаза ұғымы туралы талдау жасаңыз.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Исламдағы құқықтық мектептер туралы баяндаңыз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Зайырлылық ұғымына анықтама беріңіз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Мәзһабты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ұстану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дың ерекшеліктері  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Ханафи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м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әзхабының 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ислам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әлеміндегі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орны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Фикх эволюциясы феноменін түсіндіріңіз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Ханафи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мазхабында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ғы </w:t>
            </w: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негізгі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құқықтық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әдістерді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талд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аңыз.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Шафии мазхабындағы негізгі құқықтық әдістерді талдаңыз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Ханбали мазхабындағы негізгіқұқықтық әдістерді талдаңыз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Малики мазхабындағы негізгі құқықтық әдістерді талдаңыз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Жафари </w:t>
            </w:r>
            <w:proofErr w:type="spellStart"/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мазхабында</w:t>
            </w:r>
            <w:proofErr w:type="spellEnd"/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ғы 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негізгіқұқықтық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әдістердіталда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ңыз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 жарғыдағы мұсылмандық құқықтың негіздеріне талдау жасаңыз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Тақлидтің рұқсат етілген және тыйым салынған түрлері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9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Ижтиһад </w:t>
            </w:r>
            <w:proofErr w:type="spellStart"/>
            <w:r w:rsidRPr="0071799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шарттары</w:t>
            </w:r>
            <w:proofErr w:type="spellEnd"/>
            <w:r w:rsidRPr="0071799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r w:rsidRPr="0071799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қолдану жолдары</w:t>
            </w:r>
            <w:r w:rsidRPr="0071799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38" w:type="dxa"/>
          </w:tcPr>
          <w:p w:rsidR="0071799D" w:rsidRPr="0071799D" w:rsidRDefault="0071799D" w:rsidP="00A61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Құранның мұсылман құқығындағы орны мен маңызын анықтаңыз</w:t>
            </w:r>
          </w:p>
        </w:tc>
        <w:tc>
          <w:tcPr>
            <w:tcW w:w="1838" w:type="dxa"/>
          </w:tcPr>
          <w:p w:rsidR="0071799D" w:rsidRPr="0071799D" w:rsidRDefault="0071799D" w:rsidP="00717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Суннаның мұсылмандық құқығындағы орны мен маңызын анықтаңыз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Мұсылмандық құқықтағы истиһсанның алар рөлі жөнінде түсіндіріңіз 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Исламдағы құқықтық мазһабтардың ижмаға көзқарасы жайлы баяндаңыз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Исламдағы құқықтық мазһабтардың қиясқа көзқарасы жайлы баяндаңыз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Әдет-ғұрыптың мұсылмандық құқықтағы қолданылу </w:t>
            </w: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деңгейін анықтаңыз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құқықта Құран мен Сүннеттен өзге қайнаркөздерге (ижма, қияс, истиһсан, әдет-ғұрып т.б.) жүгінудің негізгі себептері жөнінде талдаңыз.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Малики мазхабының мединелік дәстүрге жүгінуінің басты себептері жөнінде баяндаңыз.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кезеңде мұсылмандық құқықтың қолданылу аясына сипаттама беріңіз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Малики мазхабының мединелік дәстүрге жүгінуінің басты себептері жөнінде баяндаңыз.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исламдық ағымдардағы мұсылмандық құқықтың пайдаланылу ерекшеліктері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Ижтиһад мағынасын түсіндіріп, талдау жасап беріңіз. 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71799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  <w:t>Ижтиһад қандай кездерде қолданылады және міндетін көрсетіңіз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Исламдағы отбасы құқығына жалпы сипаттама беріңіз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71799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Мұсылмандық азаматтық құқықтың негізгі қарастыратын мәселелері және соларға тоқталып өтіңіз.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71799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Мұсылмандық құқықты қазіргі қоғамда қолданылу мүмкіндігіне дінтанулық талдау жасаңыз 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азаматтық құқықтағы қарыз беру және қарыз алу мәселелерін қарастырыңыз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Мұсылмандық құқықтағы шарт жасасудың талаптары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азаматтық құқықтағы сауда-саттық мәселесі жөнінде дінтанулық талдау жасаңыз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Мұсылмандық азаматтық құқықтың қазіргі заманауи талапқа сәйкестігін көрсетіңіз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Мұсылман мемлекеттеріндегі зайырлы соттардың атқарар қызметі</w:t>
            </w:r>
            <w:bookmarkStart w:id="0" w:name="_GoBack"/>
            <w:bookmarkEnd w:id="0"/>
          </w:p>
        </w:tc>
        <w:tc>
          <w:tcPr>
            <w:tcW w:w="1838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Мұсылмандық қылмыстық құқығының қалыптасуын сипаттаңыз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Мұсылмандық қылмыстық құқықтағы қылмыс ұғымы және оның элементтерін сипаттаңыз.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Истихсан және истислах арасындағы айырмашылыққа салыстырмалы талдау жасаңыз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Мазхабтарға сәйкес адамның орны және құқығы жөнінде талдаңыз.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Малики және Шафиғи мазхабтарының діни-құқықтық ілімдерінің типіне талдау жасаңыз 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Ханбалиттік және Шафиғиттік мазхабтардың құқықтық көзқарастарының айырмашылықтарын жазыңыз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құқықта қосымша қайнаркөздердің: салт-дәстүрдің қолданылуының тиімділігіне дінтанулық талдау жасаңыз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құқықтың некелік-отбасылық қатынастарындағы негізгі тыйымдардың мағынасын ашыңыз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Шариғат бойынша неке келісімін жасаудың шарттарын атаңыз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құқық бойынша некенің заңды болып табылуын көрсететін негізгі шарттарды атаңыз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құқықтағы уақытша неке ұғымына түсіндірме беріңіз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Мұсылмандық құқық бойынша ерлі-зайыптылардың негізгі құқықтары мен міндеттері жөнінде жазыңыз.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Некені үзудің түрлері, себептері және шарттары жөнінде жазыңыз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Шиіттік мазхабтар тарихындағы Жафария және Зидиттер ақида мәселесіндегі ұстанымына талдау жасаңыз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 құқығындағы ғибадат мәселесіне дінтанулық талдау жасаңыз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Шиітттік мазхабтар мен сүнниттік мазхабтар арасындағы сенім, фиқһ мәселесіндегі келіспеушіліктерді салыстырыңыз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Мұсылмандық  құқықтың  батыстық басқа да құқықтық жүйелермен болған толеранттылық ерекшеліктерін қарастырыңыз?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Шариғат үкімдерінен бастау алатын мұсылмандық құқықтың қазіргі құқықтық жүйелермен болған қатынасын баяндаңыз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1799D" w:rsidRPr="0071799D" w:rsidTr="0071799D">
        <w:tc>
          <w:tcPr>
            <w:tcW w:w="959" w:type="dxa"/>
          </w:tcPr>
          <w:p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:rsidR="0071799D" w:rsidRPr="0071799D" w:rsidRDefault="0071799D" w:rsidP="00575F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Қазіргі мұсылмандық құқық жүйесіндегі кейбір келіспеушіліктердің орын алу себебін талдаңыз</w:t>
            </w:r>
          </w:p>
        </w:tc>
        <w:tc>
          <w:tcPr>
            <w:tcW w:w="1838" w:type="dxa"/>
          </w:tcPr>
          <w:p w:rsidR="0071799D" w:rsidRDefault="0071799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611CE3" w:rsidRDefault="00611CE3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B4450" w:rsidRPr="00611CE3" w:rsidRDefault="002B4450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11CE3" w:rsidRPr="00611CE3" w:rsidRDefault="00611CE3" w:rsidP="0071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E49" w:rsidRPr="002B4450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450">
        <w:rPr>
          <w:rFonts w:ascii="Times New Roman" w:hAnsi="Times New Roman" w:cs="Times New Roman"/>
          <w:b/>
          <w:sz w:val="28"/>
          <w:szCs w:val="28"/>
          <w:lang w:val="kk-KZ"/>
        </w:rPr>
        <w:t>Кафедра меңгерушісі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А.Д. Құрманалиева </w:t>
      </w:r>
    </w:p>
    <w:p w:rsidR="0071799D" w:rsidRPr="002B4450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799D" w:rsidRPr="002B4450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450">
        <w:rPr>
          <w:rFonts w:ascii="Times New Roman" w:hAnsi="Times New Roman" w:cs="Times New Roman"/>
          <w:b/>
          <w:sz w:val="28"/>
          <w:szCs w:val="28"/>
          <w:lang w:val="kk-KZ"/>
        </w:rPr>
        <w:t>Оқытушы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  <w:t>Н.Ж. Байтенова</w:t>
      </w:r>
    </w:p>
    <w:p w:rsidR="0071799D" w:rsidRPr="002B4450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799D" w:rsidRPr="002B4450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450">
        <w:rPr>
          <w:rFonts w:ascii="Times New Roman" w:hAnsi="Times New Roman" w:cs="Times New Roman"/>
          <w:b/>
          <w:sz w:val="28"/>
          <w:szCs w:val="28"/>
          <w:lang w:val="kk-KZ"/>
        </w:rPr>
        <w:t>Әдістемелік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бюро төрайымы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  <w:t>Н.С. Жубаназарова</w:t>
      </w:r>
    </w:p>
    <w:p w:rsidR="0071799D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4450" w:rsidRPr="0071799D" w:rsidRDefault="002B4450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799D" w:rsidRPr="0071799D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99D">
        <w:rPr>
          <w:rFonts w:ascii="Times New Roman" w:hAnsi="Times New Roman" w:cs="Times New Roman"/>
          <w:sz w:val="28"/>
          <w:szCs w:val="28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tbl>
      <w:tblPr>
        <w:tblStyle w:val="a5"/>
        <w:tblW w:w="0" w:type="auto"/>
        <w:tblInd w:w="709" w:type="dxa"/>
        <w:tblLook w:val="04A0"/>
      </w:tblPr>
      <w:tblGrid>
        <w:gridCol w:w="2669"/>
        <w:gridCol w:w="2434"/>
        <w:gridCol w:w="2435"/>
        <w:gridCol w:w="2435"/>
      </w:tblGrid>
      <w:tr w:rsidR="0071799D" w:rsidRPr="0071799D" w:rsidTr="0071799D">
        <w:tc>
          <w:tcPr>
            <w:tcW w:w="2670" w:type="dxa"/>
          </w:tcPr>
          <w:p w:rsidR="0071799D" w:rsidRPr="0071799D" w:rsidRDefault="0071799D" w:rsidP="007179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Шкала, баллы</w:t>
            </w:r>
          </w:p>
        </w:tc>
        <w:tc>
          <w:tcPr>
            <w:tcW w:w="2670" w:type="dxa"/>
          </w:tcPr>
          <w:p w:rsidR="0071799D" w:rsidRPr="0071799D" w:rsidRDefault="0071799D" w:rsidP="007179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сұрақ бағасы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сұрақ бағасы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сұрақ бағасы</w:t>
            </w:r>
          </w:p>
        </w:tc>
      </w:tr>
      <w:tr w:rsidR="0071799D" w:rsidRPr="0071799D" w:rsidTr="0071799D">
        <w:tc>
          <w:tcPr>
            <w:tcW w:w="2670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90-100</w:t>
            </w:r>
          </w:p>
          <w:p w:rsidR="0071799D" w:rsidRPr="0071799D" w:rsidRDefault="002B4450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71799D"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 жақсы</w:t>
            </w:r>
          </w:p>
        </w:tc>
        <w:tc>
          <w:tcPr>
            <w:tcW w:w="2670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30-27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35-32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35-32</w:t>
            </w:r>
          </w:p>
        </w:tc>
      </w:tr>
      <w:tr w:rsidR="0071799D" w:rsidRPr="0071799D" w:rsidTr="0071799D">
        <w:tc>
          <w:tcPr>
            <w:tcW w:w="2670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75-89</w:t>
            </w:r>
          </w:p>
          <w:p w:rsidR="0071799D" w:rsidRPr="0071799D" w:rsidRDefault="002B4450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71799D"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ақсы</w:t>
            </w:r>
          </w:p>
        </w:tc>
        <w:tc>
          <w:tcPr>
            <w:tcW w:w="2670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26-23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31-26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31-26</w:t>
            </w:r>
          </w:p>
        </w:tc>
      </w:tr>
      <w:tr w:rsidR="0071799D" w:rsidRPr="0071799D" w:rsidTr="0071799D">
        <w:tc>
          <w:tcPr>
            <w:tcW w:w="2670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50-74</w:t>
            </w:r>
          </w:p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2670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22-15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25-18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25-18</w:t>
            </w:r>
          </w:p>
        </w:tc>
      </w:tr>
      <w:tr w:rsidR="0071799D" w:rsidRPr="0071799D" w:rsidTr="0071799D">
        <w:tc>
          <w:tcPr>
            <w:tcW w:w="2670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0-49</w:t>
            </w:r>
          </w:p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2670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14-0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17-0</w:t>
            </w:r>
          </w:p>
        </w:tc>
        <w:tc>
          <w:tcPr>
            <w:tcW w:w="2671" w:type="dxa"/>
          </w:tcPr>
          <w:p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17-0</w:t>
            </w:r>
          </w:p>
        </w:tc>
      </w:tr>
    </w:tbl>
    <w:p w:rsidR="0071799D" w:rsidRPr="0071799D" w:rsidRDefault="0071799D" w:rsidP="002B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1799D" w:rsidRPr="0071799D" w:rsidSect="00717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CE3"/>
    <w:rsid w:val="00112A58"/>
    <w:rsid w:val="001F35EB"/>
    <w:rsid w:val="002B4450"/>
    <w:rsid w:val="0040146D"/>
    <w:rsid w:val="004320B8"/>
    <w:rsid w:val="00464177"/>
    <w:rsid w:val="005750C4"/>
    <w:rsid w:val="00611CE3"/>
    <w:rsid w:val="0071799D"/>
    <w:rsid w:val="008A2B4E"/>
    <w:rsid w:val="00AC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E3"/>
    <w:pPr>
      <w:ind w:left="720"/>
      <w:contextualSpacing/>
    </w:pPr>
  </w:style>
  <w:style w:type="character" w:styleId="a4">
    <w:name w:val="Strong"/>
    <w:basedOn w:val="a0"/>
    <w:uiPriority w:val="22"/>
    <w:qFormat/>
    <w:rsid w:val="00611CE3"/>
    <w:rPr>
      <w:b/>
      <w:bCs/>
    </w:rPr>
  </w:style>
  <w:style w:type="table" w:styleId="a5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bekzhan</cp:lastModifiedBy>
  <cp:revision>2</cp:revision>
  <dcterms:created xsi:type="dcterms:W3CDTF">2016-11-10T14:52:00Z</dcterms:created>
  <dcterms:modified xsi:type="dcterms:W3CDTF">2016-11-10T14:52:00Z</dcterms:modified>
</cp:coreProperties>
</file>